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5F6D9" w14:textId="2FA6FC0B" w:rsidR="002F52D1" w:rsidRDefault="00A90C19" w:rsidP="00A90C19">
      <w:pPr>
        <w:jc w:val="center"/>
      </w:pPr>
      <w:r>
        <w:rPr>
          <w:noProof/>
        </w:rPr>
        <w:drawing>
          <wp:inline distT="0" distB="0" distL="0" distR="0" wp14:anchorId="34200DEF" wp14:editId="0EEF1687">
            <wp:extent cx="3257550" cy="4109950"/>
            <wp:effectExtent l="0" t="0" r="0" b="508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642" cy="412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C7AAC" w14:textId="5C4EB5EC" w:rsidR="0010539C" w:rsidRPr="002F52D1" w:rsidRDefault="00F649B9" w:rsidP="00182C65">
      <w:pPr>
        <w:jc w:val="center"/>
      </w:pPr>
      <w:r>
        <w:rPr>
          <w:noProof/>
        </w:rPr>
        <w:drawing>
          <wp:inline distT="0" distB="0" distL="0" distR="0" wp14:anchorId="03889D5B" wp14:editId="0653F941">
            <wp:extent cx="2400300" cy="3120391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638" cy="3137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69DF2" w14:textId="17CBBAB1" w:rsidR="00F649B9" w:rsidRPr="006570FF" w:rsidRDefault="00F649B9" w:rsidP="00F649B9">
      <w:pPr>
        <w:pStyle w:val="Overskrift1"/>
        <w:jc w:val="center"/>
        <w:rPr>
          <w:rFonts w:ascii="Avenir Next LT Pro" w:hAnsi="Avenir Next LT Pro" w:cs="Aharoni"/>
          <w:b/>
          <w:bCs/>
          <w:color w:val="000000" w:themeColor="text1"/>
          <w:sz w:val="72"/>
          <w:szCs w:val="72"/>
        </w:rPr>
      </w:pPr>
      <w:proofErr w:type="spellStart"/>
      <w:r w:rsidRPr="006570FF">
        <w:rPr>
          <w:rFonts w:ascii="Avenir Next LT Pro" w:hAnsi="Avenir Next LT Pro" w:cs="Aharoni"/>
          <w:b/>
          <w:bCs/>
          <w:color w:val="000000" w:themeColor="text1"/>
          <w:sz w:val="72"/>
          <w:szCs w:val="72"/>
        </w:rPr>
        <w:t>S</w:t>
      </w:r>
      <w:r w:rsidR="006570FF" w:rsidRPr="006570FF">
        <w:rPr>
          <w:rFonts w:ascii="Avenir Next LT Pro" w:hAnsi="Avenir Next LT Pro" w:cs="Aharoni"/>
          <w:b/>
          <w:bCs/>
          <w:color w:val="000000" w:themeColor="text1"/>
          <w:sz w:val="72"/>
          <w:szCs w:val="72"/>
        </w:rPr>
        <w:t>teff</w:t>
      </w:r>
      <w:proofErr w:type="spellEnd"/>
      <w:r w:rsidR="006570FF" w:rsidRPr="006570FF">
        <w:rPr>
          <w:rFonts w:ascii="Avenir Next LT Pro" w:hAnsi="Avenir Next LT Pro" w:cs="Aharoni"/>
          <w:b/>
          <w:bCs/>
          <w:color w:val="000000" w:themeColor="text1"/>
          <w:sz w:val="72"/>
          <w:szCs w:val="72"/>
        </w:rPr>
        <w:t xml:space="preserve"> Carter</w:t>
      </w:r>
    </w:p>
    <w:p w14:paraId="727778CC" w14:textId="64C9824C" w:rsidR="00C23B9F" w:rsidRPr="006570FF" w:rsidRDefault="006570FF" w:rsidP="00C23B9F">
      <w:pPr>
        <w:pStyle w:val="Overskrift1"/>
        <w:jc w:val="center"/>
        <w:rPr>
          <w:rFonts w:ascii="Avenir Next LT Pro" w:hAnsi="Avenir Next LT Pro" w:cs="Aharoni"/>
          <w:b/>
          <w:bCs/>
          <w:color w:val="000000" w:themeColor="text1"/>
          <w:sz w:val="52"/>
          <w:szCs w:val="52"/>
        </w:rPr>
      </w:pPr>
      <w:proofErr w:type="spellStart"/>
      <w:r w:rsidRPr="006570FF">
        <w:rPr>
          <w:rFonts w:ascii="Avenir Next LT Pro" w:hAnsi="Avenir Next LT Pro" w:cs="Aharoni"/>
          <w:b/>
          <w:bCs/>
          <w:color w:val="000000" w:themeColor="text1"/>
          <w:sz w:val="52"/>
          <w:szCs w:val="52"/>
        </w:rPr>
        <w:t>Flatearther</w:t>
      </w:r>
      <w:proofErr w:type="spellEnd"/>
      <w:r w:rsidRPr="006570FF">
        <w:rPr>
          <w:rFonts w:ascii="Avenir Next LT Pro" w:hAnsi="Avenir Next LT Pro" w:cs="Aharoni"/>
          <w:b/>
          <w:bCs/>
          <w:color w:val="000000" w:themeColor="text1"/>
          <w:sz w:val="52"/>
          <w:szCs w:val="52"/>
        </w:rPr>
        <w:t xml:space="preserve"> </w:t>
      </w:r>
    </w:p>
    <w:p w14:paraId="570440FF" w14:textId="66C3FA40" w:rsidR="00A637E8" w:rsidRPr="006570FF" w:rsidRDefault="005525F1">
      <w:r w:rsidRPr="006570FF">
        <w:br w:type="page"/>
      </w:r>
    </w:p>
    <w:p w14:paraId="274CBB6C" w14:textId="4488E579" w:rsidR="005525F1" w:rsidRPr="00A90C19" w:rsidRDefault="00CB3C10" w:rsidP="005525F1">
      <w:pPr>
        <w:spacing w:before="100" w:beforeAutospacing="1" w:after="100" w:afterAutospacing="1" w:line="240" w:lineRule="auto"/>
        <w:outlineLvl w:val="1"/>
        <w:rPr>
          <w:rFonts w:ascii="Avenir Next LT Pro" w:eastAsia="Times New Roman" w:hAnsi="Avenir Next LT Pro" w:cs="Aharoni"/>
          <w:b/>
          <w:bCs/>
          <w:sz w:val="36"/>
          <w:szCs w:val="36"/>
          <w:lang w:eastAsia="nb-NO"/>
        </w:rPr>
      </w:pPr>
      <w:proofErr w:type="spellStart"/>
      <w:r w:rsidRPr="00CB3C10">
        <w:rPr>
          <w:rFonts w:ascii="Avenir Next LT Pro" w:eastAsia="Times New Roman" w:hAnsi="Avenir Next LT Pro" w:cs="Aharoni"/>
          <w:b/>
          <w:bCs/>
          <w:sz w:val="36"/>
          <w:szCs w:val="36"/>
          <w:lang w:eastAsia="nb-NO"/>
        </w:rPr>
        <w:lastRenderedPageBreak/>
        <w:t>Steff</w:t>
      </w:r>
      <w:proofErr w:type="spellEnd"/>
      <w:r w:rsidRPr="00CB3C10">
        <w:rPr>
          <w:rFonts w:ascii="Avenir Next LT Pro" w:eastAsia="Times New Roman" w:hAnsi="Avenir Next LT Pro" w:cs="Aharoni"/>
          <w:b/>
          <w:bCs/>
          <w:sz w:val="36"/>
          <w:szCs w:val="36"/>
          <w:lang w:eastAsia="nb-NO"/>
        </w:rPr>
        <w:t xml:space="preserve"> Carter (44)</w:t>
      </w:r>
      <w:r>
        <w:rPr>
          <w:rFonts w:ascii="Avenir Next LT Pro" w:eastAsia="Times New Roman" w:hAnsi="Avenir Next LT Pro" w:cs="Aharoni"/>
          <w:b/>
          <w:bCs/>
          <w:sz w:val="36"/>
          <w:szCs w:val="36"/>
          <w:lang w:eastAsia="nb-NO"/>
        </w:rPr>
        <w:t xml:space="preserve"> </w:t>
      </w:r>
      <w:r w:rsidR="004B49DA" w:rsidRPr="00A90C19">
        <w:rPr>
          <w:rFonts w:ascii="Avenir Next LT Pro" w:eastAsia="Times New Roman" w:hAnsi="Avenir Next LT Pro" w:cs="Aharoni"/>
          <w:b/>
          <w:bCs/>
          <w:sz w:val="36"/>
          <w:szCs w:val="36"/>
          <w:lang w:eastAsia="nb-NO"/>
        </w:rPr>
        <w:t xml:space="preserve">- </w:t>
      </w:r>
      <w:r w:rsidR="004B49DA" w:rsidRPr="004B49DA">
        <w:rPr>
          <w:rFonts w:ascii="Avenir Next LT Pro" w:hAnsi="Avenir Next LT Pro" w:cs="Aharoni"/>
          <w:b/>
          <w:bCs/>
          <w:color w:val="000000" w:themeColor="text1"/>
          <w:sz w:val="36"/>
          <w:szCs w:val="36"/>
        </w:rPr>
        <w:t>(Ingeniør/Gründer)</w:t>
      </w:r>
    </w:p>
    <w:p w14:paraId="45BEE15F" w14:textId="77777777" w:rsidR="005525F1" w:rsidRPr="005525F1" w:rsidRDefault="005525F1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  <w:t>Bakgrunn</w:t>
      </w:r>
    </w:p>
    <w:p w14:paraId="1250C64C" w14:textId="77777777" w:rsidR="00CB3C10" w:rsidRPr="00CB3C10" w:rsidRDefault="00CB3C10" w:rsidP="00CB3C10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Allerede som unge var du veldig aktiv og oppfinnsom. Du elsket (og elsker) fart og spenning, stadig på jakt etter et nytt adrenalinrush. Du elsker å bygge ting, spesielt ting som kan gå fort eller lage mye lyd, eller aller best, begge deler!</w:t>
      </w:r>
    </w:p>
    <w:p w14:paraId="3FD3FB32" w14:textId="5B64E362" w:rsidR="00CB3C10" w:rsidRPr="00CB3C10" w:rsidRDefault="00CB3C10" w:rsidP="00CB3C10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Etter fullført ingeniør-utdannelse så startet du opp ditt eget firma. Du godtok aldri lærebøkenes forklaring, men foretrakk å finne ut ting på egenhånd. Og stort sett så fikk du til det du prøvde på. En blanding av hardt arbeid,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ingenuitet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, driv, pågangsmot og ikke så lite hell</w:t>
      </w:r>
      <w:r w:rsidR="009C5F44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(du fikk hjelp av en forfyllet astrofysiker på Oxford-universitetet, som ikke husket så mye i ettertid)</w:t>
      </w:r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, landet deg en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lukurativ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avtale med Airbus UK for en essensiell del til deres nyeste jetmotor. Verdien på selskapet ditt skjøt i været og fremtiden din var sikret.</w:t>
      </w:r>
    </w:p>
    <w:p w14:paraId="42587FBC" w14:textId="77777777" w:rsidR="00CB3C10" w:rsidRPr="00CB3C10" w:rsidRDefault="00CB3C10" w:rsidP="00CB3C10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Slik virket det i alle fall fram til Skandalen (fritt fram å velge hva dette var - se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Shamed-hindrance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) fratok deg mye av din oppbygde kredibilitet.</w:t>
      </w:r>
    </w:p>
    <w:p w14:paraId="58292F94" w14:textId="4B3FF7E8" w:rsidR="00CB3C10" w:rsidRDefault="00CB3C10" w:rsidP="00CB3C10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Etter en tur i en selvbygd luftballong slo det deg at jorda ikke så mye rund ut, selv her oppe var den flat som en pannekake. Du begynte å gjøre dine egne beregninger og undersøkelser, og kom i kontakt med andre likesinnede på nettet. Etter hvert ble du invitert inn på det lukkede forumet DIAS (David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Icke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Appreciation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Society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), og der har du blitt en av den harde kjernen og en ivrig bidragsyter, under </w:t>
      </w:r>
      <w:proofErr w:type="spellStart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>nicket</w:t>
      </w:r>
      <w:proofErr w:type="spellEnd"/>
      <w:r w:rsidRPr="00CB3C1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“DaVinci_143”.</w:t>
      </w:r>
    </w:p>
    <w:p w14:paraId="24856A83" w14:textId="77777777" w:rsidR="00D42C6B" w:rsidRDefault="00D42C6B" w:rsidP="00D42C6B">
      <w:pPr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bookmarkStart w:id="0" w:name="_Hlk105365220"/>
      <w:r w:rsidRPr="005617C8">
        <w:rPr>
          <w:rFonts w:ascii="Avenir Next LT Pro" w:hAnsi="Avenir Next LT Pro"/>
          <w:b/>
          <w:bCs/>
        </w:rPr>
        <w:t xml:space="preserve">Big Ben </w:t>
      </w:r>
      <w:proofErr w:type="spellStart"/>
      <w:r w:rsidRPr="005617C8">
        <w:rPr>
          <w:rFonts w:ascii="Avenir Next LT Pro" w:hAnsi="Avenir Next LT Pro"/>
          <w:b/>
          <w:bCs/>
        </w:rPr>
        <w:t>Theory</w:t>
      </w:r>
      <w:proofErr w:type="spellEnd"/>
      <w:r>
        <w:rPr>
          <w:rFonts w:ascii="Avenir Next LT Pro" w:hAnsi="Avenir Next LT Pro"/>
        </w:rPr>
        <w:br/>
      </w:r>
      <w:bookmarkStart w:id="1" w:name="_Hlk105365145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Det har vært stor aktivitet på DIAS i ukene før den store dagen. Dere er sikre på at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planlegger noe stort, og diskusjonene har vært mange og lange over hva det kan være. Etter intensiv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googling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og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timesvis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av timer på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YouTube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er dere nå sikre på at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har lagt en plan for å stoppe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Brexit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, kun 24 timer før siste frist for å trekke utmeldelsen.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br/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“Mulder93” har funnet ut at Big Ben har vært knyttet til </w:t>
      </w:r>
      <w:proofErr w:type="spellStart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Illuminatis</w:t>
      </w:r>
      <w:proofErr w:type="spellEnd"/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bruk av 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hjernekontroll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- noe tårnets ugleaktige utseende forsterker - så DIAS er sikker på at dette er en del av den store planen.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br/>
        <w:t xml:space="preserve">Et usikkerhetsmoment er hvilken rolle den totale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solformørkelesen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, som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intreffer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samtidig, har. DIAS er enige om at dette neppe er tilfeldig. «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FreeMason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» poengterer at okkulte ritualer er mer potente under solformørkelser.</w:t>
      </w:r>
    </w:p>
    <w:p w14:paraId="701659F1" w14:textId="0914834F" w:rsidR="00D42C6B" w:rsidRDefault="00D42C6B" w:rsidP="00D42C6B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Uansett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kan ikke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Illuminatis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planer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gå upåaktet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-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eller udokumentert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–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hen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,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så dere har bestemt dere for å møte opp personlig.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Det er viktig å ta sine forholdsregler og beskytte seg mot 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hjernekontrollerende stråling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.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Etter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eventet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har dere avtalt å møtes på puben «The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Feathers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», som ligger et par kvartaler unna Big Ben.</w:t>
      </w:r>
      <w:bookmarkEnd w:id="0"/>
      <w:bookmarkEnd w:id="1"/>
    </w:p>
    <w:p w14:paraId="1FD18659" w14:textId="77777777" w:rsidR="00E539A4" w:rsidRDefault="00E539A4" w:rsidP="00E539A4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Dagen før avreise mottar du et uadressert brev i posten. Inni ligger det en pin og en lapp: «ha på denne i morgen, så det blir lettere å finne hverandre. DIAS»</w:t>
      </w:r>
    </w:p>
    <w:p w14:paraId="6C3661F1" w14:textId="7B986116" w:rsidR="005525F1" w:rsidRPr="00E539A4" w:rsidRDefault="005525F1" w:rsidP="00E539A4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val="en-US" w:eastAsia="nb-NO"/>
        </w:rPr>
        <w:lastRenderedPageBreak/>
        <w:t>Stats</w:t>
      </w:r>
    </w:p>
    <w:p w14:paraId="7D58434C" w14:textId="37C5FCB3" w:rsidR="005525F1" w:rsidRPr="00215C32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Attributes: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215C32" w:rsidRPr="00215C32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Agility d6, Smarts d8, Spirit d6, Strength d6, Vigor d6</w:t>
      </w:r>
    </w:p>
    <w:p w14:paraId="3E1AB86A" w14:textId="4521A758" w:rsidR="005525F1" w:rsidRPr="00215C32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Skills: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215C32" w:rsidRPr="00215C32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Academics d4, Athletics d6, Common Knowledge d6, Driving d6, Electronics d6, Fighting d4, Notice d8, Persuasion d4, Repair d8, Science d8, Shooting d4, Stealth d4</w:t>
      </w:r>
    </w:p>
    <w:p w14:paraId="22219373" w14:textId="5BC3E121" w:rsidR="005525F1" w:rsidRPr="005525F1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Pace: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6; </w:t>
      </w: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Parry: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4; </w:t>
      </w: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Toughness: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6(1)</w:t>
      </w:r>
    </w:p>
    <w:p w14:paraId="7D226D8D" w14:textId="43405A83" w:rsidR="005525F1" w:rsidRPr="00276855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Edges: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proofErr w:type="spellStart"/>
      <w:r w:rsidR="002F0274" w:rsidRP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McGyver</w:t>
      </w:r>
      <w:proofErr w:type="spellEnd"/>
      <w:r w:rsidR="002F0274" w:rsidRP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, Brave, Danger Sense, Mr./Mrs. Fix It, </w:t>
      </w:r>
      <w:r w:rsidR="00276855" w:rsidRPr="00276855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Keep Calm (Level Headed)</w:t>
      </w:r>
    </w:p>
    <w:p w14:paraId="2CD1C511" w14:textId="029BAB30" w:rsidR="005525F1" w:rsidRPr="002F0274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Hindrances: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2F0274" w:rsidRP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Driven (m</w:t>
      </w:r>
      <w:r w:rsid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inor</w:t>
      </w:r>
      <w:r w:rsidR="002F0274" w:rsidRP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), Impulsive (M</w:t>
      </w:r>
      <w:r w:rsid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ajor</w:t>
      </w:r>
      <w:r w:rsidR="002F0274" w:rsidRP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), Shamed (m</w:t>
      </w:r>
      <w:r w:rsid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inor</w:t>
      </w:r>
      <w:r w:rsidR="002F0274" w:rsidRPr="002F027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)</w:t>
      </w:r>
    </w:p>
    <w:p w14:paraId="74A48D06" w14:textId="77777777" w:rsidR="00D42C6B" w:rsidRDefault="005525F1" w:rsidP="007C1E1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Gear:</w:t>
      </w:r>
      <w:r w:rsidRPr="005525F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 w:rsidR="007C1E11" w:rsidRPr="007C1E1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Mobil, Motorsykkeldrakt i skinn (+1 </w:t>
      </w:r>
      <w:proofErr w:type="spellStart"/>
      <w:r w:rsidR="007C1E11" w:rsidRPr="007C1E11">
        <w:rPr>
          <w:rFonts w:ascii="Avenir Next LT Pro" w:eastAsia="Times New Roman" w:hAnsi="Avenir Next LT Pro" w:cs="Aharoni"/>
          <w:sz w:val="24"/>
          <w:szCs w:val="24"/>
          <w:lang w:eastAsia="nb-NO"/>
        </w:rPr>
        <w:t>Armor</w:t>
      </w:r>
      <w:proofErr w:type="spellEnd"/>
      <w:r w:rsidR="007C1E11" w:rsidRPr="007C1E11">
        <w:rPr>
          <w:rFonts w:ascii="Avenir Next LT Pro" w:eastAsia="Times New Roman" w:hAnsi="Avenir Next LT Pro" w:cs="Aharoni"/>
          <w:sz w:val="24"/>
          <w:szCs w:val="24"/>
          <w:lang w:eastAsia="nb-NO"/>
        </w:rPr>
        <w:t>), Motorsykkelhjelm, Motorsykkel</w:t>
      </w:r>
      <w:r w:rsidR="00453CF6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parkert i nærheten av puben The </w:t>
      </w:r>
      <w:proofErr w:type="spellStart"/>
      <w:r w:rsidR="00453CF6">
        <w:rPr>
          <w:rFonts w:ascii="Avenir Next LT Pro" w:eastAsia="Times New Roman" w:hAnsi="Avenir Next LT Pro" w:cs="Aharoni"/>
          <w:sz w:val="24"/>
          <w:szCs w:val="24"/>
          <w:lang w:eastAsia="nb-NO"/>
        </w:rPr>
        <w:t>Feathers</w:t>
      </w:r>
      <w:proofErr w:type="spellEnd"/>
      <w:r w:rsidR="007C1E11" w:rsidRPr="007C1E11">
        <w:rPr>
          <w:rFonts w:ascii="Avenir Next LT Pro" w:eastAsia="Times New Roman" w:hAnsi="Avenir Next LT Pro" w:cs="Aharoni"/>
          <w:sz w:val="24"/>
          <w:szCs w:val="24"/>
          <w:lang w:eastAsia="nb-NO"/>
        </w:rPr>
        <w:t>, Pin</w:t>
      </w:r>
    </w:p>
    <w:p w14:paraId="40C364F0" w14:textId="77777777" w:rsidR="00D42C6B" w:rsidRDefault="00D42C6B" w:rsidP="007C1E1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</w:p>
    <w:p w14:paraId="165CEE6A" w14:textId="77777777" w:rsidR="005525F1" w:rsidRPr="005525F1" w:rsidRDefault="005525F1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</w:pPr>
      <w:proofErr w:type="spellStart"/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  <w:t>Hindrances</w:t>
      </w:r>
      <w:proofErr w:type="spellEnd"/>
    </w:p>
    <w:p w14:paraId="424B2354" w14:textId="77777777" w:rsidR="0047238C" w:rsidRDefault="007C1E1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7C1E1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Driven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47238C" w:rsidRPr="0047238C">
        <w:rPr>
          <w:rFonts w:ascii="Avenir Next LT Pro" w:eastAsia="Times New Roman" w:hAnsi="Avenir Next LT Pro" w:cs="Aharoni"/>
          <w:sz w:val="24"/>
          <w:szCs w:val="24"/>
          <w:lang w:eastAsia="nb-NO"/>
        </w:rPr>
        <w:t>Du har en indre driv til å få til det du setter deg fore, uten alltid å tenke på hvem du må skyve til side eller tråkke over for å nå dine mål.</w:t>
      </w:r>
    </w:p>
    <w:p w14:paraId="08F2C696" w14:textId="1409BF01" w:rsidR="005525F1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Impulsive: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5525F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er impulsiv, av typen “handle </w:t>
      </w:r>
      <w:r w:rsidR="00453CF6" w:rsidRPr="005525F1">
        <w:rPr>
          <w:rFonts w:ascii="Avenir Next LT Pro" w:eastAsia="Times New Roman" w:hAnsi="Avenir Next LT Pro" w:cs="Aharoni"/>
          <w:sz w:val="24"/>
          <w:szCs w:val="24"/>
          <w:lang w:eastAsia="nb-NO"/>
        </w:rPr>
        <w:t>først</w:t>
      </w:r>
      <w:r w:rsidRPr="005525F1">
        <w:rPr>
          <w:rFonts w:ascii="Avenir Next LT Pro" w:eastAsia="Times New Roman" w:hAnsi="Avenir Next LT Pro" w:cs="Aharoni"/>
          <w:sz w:val="24"/>
          <w:szCs w:val="24"/>
          <w:lang w:eastAsia="nb-NO"/>
        </w:rPr>
        <w:t>, tenke etterpå”</w:t>
      </w:r>
    </w:p>
    <w:p w14:paraId="74465E4A" w14:textId="42088CE5" w:rsidR="00D614AE" w:rsidRDefault="0047238C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proofErr w:type="spellStart"/>
      <w:r w:rsidRPr="0047238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Shamed</w:t>
      </w:r>
      <w:proofErr w:type="spellEnd"/>
      <w:r w:rsidR="00D614AE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D614AE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D614AE" w:rsidRPr="00D614AE">
        <w:rPr>
          <w:rFonts w:ascii="Avenir Next LT Pro" w:eastAsia="Times New Roman" w:hAnsi="Avenir Next LT Pro" w:cs="Aharoni"/>
          <w:sz w:val="24"/>
          <w:szCs w:val="24"/>
          <w:lang w:eastAsia="nb-NO"/>
        </w:rPr>
        <w:t>Du skjemmes av en hendelse tidligere i livet, som ikke er viden kjent, men det hjemsøker tankene dine. Du er fast bestemt på å ikke gjøre den samme feilen igjen, men er også redd for at du skal feile på nytt.</w:t>
      </w:r>
    </w:p>
    <w:p w14:paraId="1897749E" w14:textId="06401882" w:rsidR="00D614AE" w:rsidRPr="00D614AE" w:rsidRDefault="00D614AE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kan selv velge hva </w:t>
      </w:r>
      <w:r w:rsidR="002354C4">
        <w:rPr>
          <w:rFonts w:ascii="Avenir Next LT Pro" w:eastAsia="Times New Roman" w:hAnsi="Avenir Next LT Pro" w:cs="Aharoni"/>
          <w:sz w:val="24"/>
          <w:szCs w:val="24"/>
          <w:lang w:eastAsia="nb-NO"/>
        </w:rPr>
        <w:t>hendelsen/skandalen gikk ut på.</w:t>
      </w:r>
    </w:p>
    <w:p w14:paraId="64B91F30" w14:textId="77777777" w:rsidR="005525F1" w:rsidRPr="005525F1" w:rsidRDefault="005525F1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  <w:t>Edges</w:t>
      </w:r>
    </w:p>
    <w:p w14:paraId="50AD63E4" w14:textId="4627F0BC" w:rsidR="005525F1" w:rsidRPr="00673A07" w:rsidRDefault="002354C4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lang w:eastAsia="nb-NO"/>
        </w:rPr>
      </w:pPr>
      <w:proofErr w:type="spellStart"/>
      <w:r w:rsidRPr="002354C4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McGyver</w:t>
      </w:r>
      <w:proofErr w:type="spellEnd"/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er en ekspert i å skru sammen improviserte løsninger vha. hverdagslige ting. Med kun noen få gjenstander kan du lage improviserte </w:t>
      </w:r>
      <w:proofErr w:type="spellStart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>vertøy</w:t>
      </w:r>
      <w:proofErr w:type="spellEnd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>, våpen eller til og med eksplosiver (</w:t>
      </w:r>
      <w:proofErr w:type="spellStart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>Repair</w:t>
      </w:r>
      <w:proofErr w:type="spellEnd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-rull for å lage, varer til det brukes, eller ut scenen). Ingen suksess betyr at dingsen ikke er klar, </w:t>
      </w:r>
      <w:proofErr w:type="spellStart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>Crit</w:t>
      </w:r>
      <w:proofErr w:type="spellEnd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proofErr w:type="spellStart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>Fail</w:t>
      </w:r>
      <w:proofErr w:type="spellEnd"/>
      <w:r w:rsidR="005D499D" w:rsidRPr="00673A0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betyr at du ikke fant de komponentene du trengte.</w:t>
      </w:r>
      <w:r w:rsidR="00673A07">
        <w:rPr>
          <w:rFonts w:ascii="Avenir Next LT Pro" w:eastAsia="Times New Roman" w:hAnsi="Avenir Next LT Pro" w:cs="Aharoni"/>
          <w:lang w:eastAsia="nb-NO"/>
        </w:rPr>
        <w:br/>
      </w:r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Suksess kan </w:t>
      </w:r>
      <w:r w:rsidR="009E3736">
        <w:rPr>
          <w:rFonts w:ascii="Avenir Next LT Pro" w:eastAsia="Times New Roman" w:hAnsi="Avenir Next LT Pro" w:cs="Aharoni"/>
          <w:sz w:val="24"/>
          <w:szCs w:val="24"/>
          <w:lang w:eastAsia="nb-NO"/>
        </w:rPr>
        <w:t>resultere i</w:t>
      </w:r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en liten eksplosiv (2d4 skade, Small Blast), ett-skudds prosjektilvåpen (”</w:t>
      </w:r>
      <w:proofErr w:type="spellStart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>zip</w:t>
      </w:r>
      <w:proofErr w:type="spellEnd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proofErr w:type="spellStart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>gun</w:t>
      </w:r>
      <w:proofErr w:type="spellEnd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”, Range 5/10/20, </w:t>
      </w:r>
      <w:proofErr w:type="spellStart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>Damage</w:t>
      </w:r>
      <w:proofErr w:type="spellEnd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2d6), en elektrisk kraftkilde e.l.</w:t>
      </w:r>
      <w:r w:rsidR="00673A07">
        <w:rPr>
          <w:rFonts w:ascii="Avenir Next LT Pro" w:eastAsia="Times New Roman" w:hAnsi="Avenir Next LT Pro" w:cs="Aharoni"/>
          <w:lang w:eastAsia="nb-NO"/>
        </w:rPr>
        <w:br/>
      </w:r>
      <w:proofErr w:type="spellStart"/>
      <w:r w:rsidR="005D499D" w:rsidRPr="005D499D">
        <w:rPr>
          <w:rFonts w:ascii="Avenir Next LT Pro" w:eastAsia="Times New Roman" w:hAnsi="Avenir Next LT Pro" w:cs="Aharoni"/>
          <w:i/>
          <w:iCs/>
          <w:sz w:val="24"/>
          <w:szCs w:val="24"/>
          <w:lang w:eastAsia="nb-NO"/>
        </w:rPr>
        <w:t>Raise</w:t>
      </w:r>
      <w:proofErr w:type="spellEnd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gir et kraftigere eksplosiv (2d6 skade i Medium Blast, eller 2d4 i Large Blast), bedre våpe</w:t>
      </w:r>
      <w:r w:rsidR="00453CF6">
        <w:rPr>
          <w:rFonts w:ascii="Avenir Next LT Pro" w:eastAsia="Times New Roman" w:hAnsi="Avenir Next LT Pro" w:cs="Aharoni"/>
          <w:sz w:val="24"/>
          <w:szCs w:val="24"/>
          <w:lang w:eastAsia="nb-NO"/>
        </w:rPr>
        <w:t>n</w:t>
      </w:r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(5 skudd, 2d8 </w:t>
      </w:r>
      <w:proofErr w:type="spellStart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>damage</w:t>
      </w:r>
      <w:proofErr w:type="spellEnd"/>
      <w:r w:rsidR="005D499D" w:rsidRPr="005D499D">
        <w:rPr>
          <w:rFonts w:ascii="Avenir Next LT Pro" w:eastAsia="Times New Roman" w:hAnsi="Avenir Next LT Pro" w:cs="Aharoni"/>
          <w:sz w:val="24"/>
          <w:szCs w:val="24"/>
          <w:lang w:eastAsia="nb-NO"/>
        </w:rPr>
        <w:t>, Range 10/20/40), kraftigere batteri e.l.</w:t>
      </w:r>
    </w:p>
    <w:p w14:paraId="2DB91909" w14:textId="4871335D" w:rsidR="005525F1" w:rsidRPr="005525F1" w:rsidRDefault="00101F04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r w:rsidRPr="00101F04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lastRenderedPageBreak/>
        <w:t>Brave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101F04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har lært å mestre frykten din. Du får +2 på </w:t>
      </w:r>
      <w:proofErr w:type="spellStart"/>
      <w:r w:rsidRPr="00101F04">
        <w:rPr>
          <w:rFonts w:ascii="Avenir Next LT Pro" w:eastAsia="Times New Roman" w:hAnsi="Avenir Next LT Pro" w:cs="Aharoni"/>
          <w:sz w:val="24"/>
          <w:szCs w:val="24"/>
          <w:lang w:eastAsia="nb-NO"/>
        </w:rPr>
        <w:t>Fear</w:t>
      </w:r>
      <w:proofErr w:type="spellEnd"/>
      <w:r w:rsidRPr="00101F04">
        <w:rPr>
          <w:rFonts w:ascii="Avenir Next LT Pro" w:eastAsia="Times New Roman" w:hAnsi="Avenir Next LT Pro" w:cs="Aharoni"/>
          <w:sz w:val="24"/>
          <w:szCs w:val="24"/>
          <w:lang w:eastAsia="nb-NO"/>
        </w:rPr>
        <w:t>-rull (Spirit)</w:t>
      </w:r>
    </w:p>
    <w:p w14:paraId="3CF48A1B" w14:textId="22155D67" w:rsidR="005525F1" w:rsidRPr="005525F1" w:rsidRDefault="00A6255C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proofErr w:type="spellStart"/>
      <w:r w:rsidRPr="00A6255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Danger</w:t>
      </w:r>
      <w:proofErr w:type="spellEnd"/>
      <w:r w:rsidRPr="00A6255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 </w:t>
      </w:r>
      <w:proofErr w:type="spellStart"/>
      <w:r w:rsidRPr="00A6255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Sense</w:t>
      </w:r>
      <w:proofErr w:type="spellEnd"/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har en sjette sans på når ting er i ferd med å gå skikkelig galt, det har reddet livet dit (eller i alle fall enkelte kroppsdeler) flere ganger. Du </w:t>
      </w:r>
      <w:r w:rsidR="00453CF6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får </w:t>
      </w:r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+2 på </w:t>
      </w:r>
      <w:proofErr w:type="spellStart"/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>Notice</w:t>
      </w:r>
      <w:proofErr w:type="spellEnd"/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-rull i tilfelle det gjøres et </w:t>
      </w:r>
      <w:r w:rsidRPr="00A6255C">
        <w:rPr>
          <w:rFonts w:ascii="Avenir Next LT Pro" w:eastAsia="Times New Roman" w:hAnsi="Avenir Next LT Pro" w:cs="Aharoni"/>
          <w:i/>
          <w:iCs/>
          <w:sz w:val="24"/>
          <w:szCs w:val="24"/>
          <w:lang w:eastAsia="nb-NO"/>
        </w:rPr>
        <w:t>Surprise</w:t>
      </w:r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-rull, eller du får sjansen til å gjøre et </w:t>
      </w:r>
      <w:proofErr w:type="spellStart"/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>Notice</w:t>
      </w:r>
      <w:proofErr w:type="spellEnd"/>
      <w:r w:rsidRPr="00A6255C">
        <w:rPr>
          <w:rFonts w:ascii="Avenir Next LT Pro" w:eastAsia="Times New Roman" w:hAnsi="Avenir Next LT Pro" w:cs="Aharoni"/>
          <w:sz w:val="24"/>
          <w:szCs w:val="24"/>
          <w:lang w:eastAsia="nb-NO"/>
        </w:rPr>
        <w:t>-rull med -2 for ikke å gå i en felle, bli skutt av en snikskytter eller påvirkes av noe annet uforutsett.</w:t>
      </w:r>
    </w:p>
    <w:p w14:paraId="4EE134B3" w14:textId="5C44CC6C" w:rsidR="005525F1" w:rsidRPr="005525F1" w:rsidRDefault="00A6255C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r w:rsidRPr="00A6255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Mr./Mrs. </w:t>
      </w:r>
      <w:proofErr w:type="spellStart"/>
      <w:r w:rsidRPr="00A6255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Fix</w:t>
      </w:r>
      <w:proofErr w:type="spellEnd"/>
      <w:r w:rsidRPr="00A6255C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 It: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CA4241"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er et mekanisk geni, +2 på </w:t>
      </w:r>
      <w:proofErr w:type="spellStart"/>
      <w:r w:rsidR="00CA4241"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>Repair</w:t>
      </w:r>
      <w:proofErr w:type="spellEnd"/>
      <w:r w:rsidR="00CA4241"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-rull. Ved en </w:t>
      </w:r>
      <w:proofErr w:type="spellStart"/>
      <w:r w:rsidR="00CA4241"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>raise</w:t>
      </w:r>
      <w:proofErr w:type="spellEnd"/>
      <w:r w:rsidR="00CA4241"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så halverer du også tiden det normalt ville ta å utføre jobben.</w:t>
      </w:r>
    </w:p>
    <w:p w14:paraId="5AFC1ED1" w14:textId="54CE826E" w:rsidR="005525F1" w:rsidRPr="005525F1" w:rsidRDefault="00CA424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proofErr w:type="spellStart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Keep</w:t>
      </w:r>
      <w:proofErr w:type="spellEnd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 </w:t>
      </w:r>
      <w:proofErr w:type="spellStart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Calm</w:t>
      </w:r>
      <w:proofErr w:type="spellEnd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 (</w:t>
      </w:r>
      <w:r w:rsidRPr="00CA424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Level </w:t>
      </w:r>
      <w:proofErr w:type="spellStart"/>
      <w:r w:rsidRPr="00CA424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Headed</w:t>
      </w:r>
      <w:proofErr w:type="spellEnd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)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klarer å holde hodet kaldt i kaotiske situasjoner. Du trekker 1 ekstra kort fra </w:t>
      </w:r>
      <w:r w:rsidRPr="00CA4241">
        <w:rPr>
          <w:rFonts w:ascii="Avenir Next LT Pro" w:eastAsia="Times New Roman" w:hAnsi="Avenir Next LT Pro" w:cs="Aharoni"/>
          <w:i/>
          <w:iCs/>
          <w:sz w:val="24"/>
          <w:szCs w:val="24"/>
          <w:lang w:eastAsia="nb-NO"/>
        </w:rPr>
        <w:t>Action</w:t>
      </w:r>
      <w:r w:rsidRPr="00CA4241">
        <w:rPr>
          <w:rFonts w:ascii="Avenir Next LT Pro" w:eastAsia="Times New Roman" w:hAnsi="Avenir Next LT Pro" w:cs="Aharoni"/>
          <w:sz w:val="24"/>
          <w:szCs w:val="24"/>
          <w:lang w:eastAsia="nb-NO"/>
        </w:rPr>
        <w:t>-kortstokken, og velger hvilket du vil bruke.</w:t>
      </w:r>
    </w:p>
    <w:p w14:paraId="4E8D1ED8" w14:textId="77777777" w:rsidR="005525F1" w:rsidRPr="00E76688" w:rsidRDefault="005525F1" w:rsidP="005525F1">
      <w:pPr>
        <w:rPr>
          <w:rFonts w:ascii="Avenir Next LT Pro" w:hAnsi="Avenir Next LT Pro"/>
        </w:rPr>
      </w:pPr>
    </w:p>
    <w:sectPr w:rsidR="005525F1" w:rsidRPr="00E76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B9"/>
    <w:rsid w:val="000A4CCC"/>
    <w:rsid w:val="00101F04"/>
    <w:rsid w:val="0010539C"/>
    <w:rsid w:val="00182C65"/>
    <w:rsid w:val="00215C32"/>
    <w:rsid w:val="002354C4"/>
    <w:rsid w:val="00276855"/>
    <w:rsid w:val="002F0274"/>
    <w:rsid w:val="002F52D1"/>
    <w:rsid w:val="00453CF6"/>
    <w:rsid w:val="0047238C"/>
    <w:rsid w:val="004B0421"/>
    <w:rsid w:val="004B49DA"/>
    <w:rsid w:val="005525F1"/>
    <w:rsid w:val="005A7104"/>
    <w:rsid w:val="005D499D"/>
    <w:rsid w:val="006570FF"/>
    <w:rsid w:val="00673A07"/>
    <w:rsid w:val="00765235"/>
    <w:rsid w:val="007C1E11"/>
    <w:rsid w:val="00956C5E"/>
    <w:rsid w:val="009775E3"/>
    <w:rsid w:val="009C5F44"/>
    <w:rsid w:val="009E3736"/>
    <w:rsid w:val="009F6FE9"/>
    <w:rsid w:val="00A6255C"/>
    <w:rsid w:val="00A637E8"/>
    <w:rsid w:val="00A90C19"/>
    <w:rsid w:val="00C23B9F"/>
    <w:rsid w:val="00CA4241"/>
    <w:rsid w:val="00CB3C10"/>
    <w:rsid w:val="00CC3DAC"/>
    <w:rsid w:val="00D42C6B"/>
    <w:rsid w:val="00D614AE"/>
    <w:rsid w:val="00D93C2E"/>
    <w:rsid w:val="00E539A4"/>
    <w:rsid w:val="00E76688"/>
    <w:rsid w:val="00F649B9"/>
    <w:rsid w:val="00F7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F728"/>
  <w15:chartTrackingRefBased/>
  <w15:docId w15:val="{E76330ED-3B78-4A7B-BE25-08FAB662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649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25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5525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F649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5525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5525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D499D"/>
    <w:rPr>
      <w:rFonts w:ascii="Times New Roman" w:hAnsi="Times New Roman" w:cs="Times New Roman"/>
      <w:sz w:val="24"/>
      <w:szCs w:val="24"/>
    </w:rPr>
  </w:style>
  <w:style w:type="paragraph" w:styleId="Brdtekst">
    <w:name w:val="Body Text"/>
    <w:basedOn w:val="Normal"/>
    <w:link w:val="BrdtekstTegn"/>
    <w:uiPriority w:val="99"/>
    <w:semiHidden/>
    <w:unhideWhenUsed/>
    <w:rsid w:val="00673A07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673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827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Tore Pedersen</dc:creator>
  <cp:keywords/>
  <dc:description/>
  <cp:lastModifiedBy>Tore Pedersen</cp:lastModifiedBy>
  <cp:revision>34</cp:revision>
  <dcterms:created xsi:type="dcterms:W3CDTF">2022-04-19T19:46:00Z</dcterms:created>
  <dcterms:modified xsi:type="dcterms:W3CDTF">2022-06-15T19:22:00Z</dcterms:modified>
</cp:coreProperties>
</file>